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4B" w:rsidRPr="00B56F71" w:rsidRDefault="00872E4B" w:rsidP="00872E4B">
      <w:pPr>
        <w:ind w:left="360"/>
        <w:jc w:val="center"/>
        <w:rPr>
          <w:b/>
          <w:sz w:val="28"/>
          <w:szCs w:val="28"/>
          <w:lang w:val="ro-RO"/>
        </w:rPr>
      </w:pPr>
      <w:r w:rsidRPr="00B56F71">
        <w:rPr>
          <w:b/>
          <w:sz w:val="28"/>
          <w:szCs w:val="28"/>
          <w:lang w:val="ro-RO"/>
        </w:rPr>
        <w:t>REGULILE EXTERNE</w:t>
      </w:r>
    </w:p>
    <w:p w:rsidR="00872E4B" w:rsidRDefault="00872E4B" w:rsidP="00872E4B">
      <w:pPr>
        <w:ind w:left="36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de desfășurare a acțiunii </w:t>
      </w:r>
      <w:r w:rsidRPr="00B56F71">
        <w:rPr>
          <w:b/>
          <w:sz w:val="28"/>
          <w:szCs w:val="28"/>
          <w:lang w:val="ro-RO"/>
        </w:rPr>
        <w:t xml:space="preserve">promoționale </w:t>
      </w:r>
    </w:p>
    <w:p w:rsidR="00872E4B" w:rsidRPr="00CC655C" w:rsidRDefault="00872E4B" w:rsidP="00872E4B">
      <w:pPr>
        <w:jc w:val="center"/>
        <w:rPr>
          <w:b/>
          <w:sz w:val="28"/>
          <w:szCs w:val="28"/>
          <w:lang w:val="ro-RO"/>
        </w:rPr>
      </w:pPr>
    </w:p>
    <w:p w:rsidR="00872E4B" w:rsidRPr="008C4546" w:rsidRDefault="00872E4B" w:rsidP="00872E4B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5"/>
          <w:szCs w:val="25"/>
          <w:lang w:val="ro-RO"/>
        </w:rPr>
      </w:pPr>
      <w:r w:rsidRPr="008C4546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>Organizatorul acțiunii promoționale prin prisma organizării webinarului cu tema „</w:t>
      </w:r>
      <w:r>
        <w:rPr>
          <w:rFonts w:ascii="Times New Roman" w:hAnsi="Times New Roman"/>
          <w:sz w:val="25"/>
          <w:szCs w:val="25"/>
          <w:shd w:val="clear" w:color="auto" w:fill="FFFFFF"/>
          <w:lang w:val="ro-RO"/>
        </w:rPr>
        <w:t>Împrumuturi: aspecte contabile și fiscale”</w:t>
      </w:r>
      <w:r w:rsidRPr="008C4546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 </w:t>
      </w:r>
      <w:r w:rsidRPr="008C4546">
        <w:rPr>
          <w:rFonts w:ascii="Times New Roman" w:hAnsi="Times New Roman"/>
          <w:sz w:val="25"/>
          <w:szCs w:val="25"/>
          <w:lang w:val="ro-RO"/>
        </w:rPr>
        <w:t>este</w:t>
      </w:r>
      <w:r w:rsidRPr="008C4546">
        <w:rPr>
          <w:rFonts w:ascii="Times New Roman" w:hAnsi="Times New Roman"/>
          <w:b/>
          <w:sz w:val="25"/>
          <w:szCs w:val="25"/>
          <w:lang w:val="ro-RO"/>
        </w:rPr>
        <w:t xml:space="preserve"> </w:t>
      </w:r>
      <w:r w:rsidRPr="008C4546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>PP „Monitorul Fiscal FISC.MD” și se desfăşoară pe teritoriul Republicii Moldova.</w:t>
      </w:r>
    </w:p>
    <w:p w:rsidR="00872E4B" w:rsidRPr="008C4546" w:rsidRDefault="00872E4B" w:rsidP="00872E4B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5"/>
          <w:szCs w:val="25"/>
          <w:lang w:val="ro-RO"/>
        </w:rPr>
      </w:pP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Acțiunea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promoțională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se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desfășoară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în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perioada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2</w:t>
      </w:r>
      <w:r>
        <w:rPr>
          <w:rFonts w:ascii="Times New Roman" w:hAnsi="Times New Roman"/>
          <w:sz w:val="25"/>
          <w:szCs w:val="25"/>
          <w:shd w:val="clear" w:color="auto" w:fill="FFFFFF"/>
        </w:rPr>
        <w:t>9</w:t>
      </w:r>
      <w:r w:rsidRPr="008C4546">
        <w:rPr>
          <w:rFonts w:ascii="Times New Roman" w:hAnsi="Times New Roman"/>
          <w:sz w:val="25"/>
          <w:szCs w:val="25"/>
          <w:shd w:val="clear" w:color="auto" w:fill="FFFFFF"/>
        </w:rPr>
        <w:t>.0</w:t>
      </w:r>
      <w:r>
        <w:rPr>
          <w:rFonts w:ascii="Times New Roman" w:hAnsi="Times New Roman"/>
          <w:sz w:val="25"/>
          <w:szCs w:val="25"/>
          <w:shd w:val="clear" w:color="auto" w:fill="FFFFFF"/>
        </w:rPr>
        <w:t>7</w:t>
      </w:r>
      <w:r w:rsidRPr="008C4546">
        <w:rPr>
          <w:rFonts w:ascii="Times New Roman" w:hAnsi="Times New Roman"/>
          <w:sz w:val="25"/>
          <w:szCs w:val="25"/>
          <w:shd w:val="clear" w:color="auto" w:fill="FFFFFF"/>
        </w:rPr>
        <w:t>.2024 — 1</w:t>
      </w:r>
      <w:r>
        <w:rPr>
          <w:rFonts w:ascii="Times New Roman" w:hAnsi="Times New Roman"/>
          <w:sz w:val="25"/>
          <w:szCs w:val="25"/>
          <w:shd w:val="clear" w:color="auto" w:fill="FFFFFF"/>
        </w:rPr>
        <w:t>6</w:t>
      </w:r>
      <w:r w:rsidRPr="008C4546">
        <w:rPr>
          <w:rFonts w:ascii="Times New Roman" w:hAnsi="Times New Roman"/>
          <w:sz w:val="25"/>
          <w:szCs w:val="25"/>
          <w:shd w:val="clear" w:color="auto" w:fill="FFFFFF"/>
        </w:rPr>
        <w:t>.0</w:t>
      </w:r>
      <w:r>
        <w:rPr>
          <w:rFonts w:ascii="Times New Roman" w:hAnsi="Times New Roman"/>
          <w:sz w:val="25"/>
          <w:szCs w:val="25"/>
          <w:shd w:val="clear" w:color="auto" w:fill="FFFFFF"/>
        </w:rPr>
        <w:t>8</w:t>
      </w:r>
      <w:r w:rsidRPr="008C4546">
        <w:rPr>
          <w:rFonts w:ascii="Times New Roman" w:hAnsi="Times New Roman"/>
          <w:sz w:val="25"/>
          <w:szCs w:val="25"/>
          <w:shd w:val="clear" w:color="auto" w:fill="FFFFFF"/>
        </w:rPr>
        <w:t>.2024</w:t>
      </w:r>
      <w:r>
        <w:rPr>
          <w:rFonts w:ascii="Times New Roman" w:hAnsi="Times New Roman"/>
          <w:sz w:val="25"/>
          <w:szCs w:val="25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inclusiv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.</w:t>
      </w:r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</w:p>
    <w:p w:rsidR="00872E4B" w:rsidRPr="008C4546" w:rsidRDefault="00872E4B" w:rsidP="00872E4B">
      <w:pPr>
        <w:pStyle w:val="a4"/>
        <w:numPr>
          <w:ilvl w:val="0"/>
          <w:numId w:val="1"/>
        </w:numPr>
        <w:ind w:left="0"/>
        <w:jc w:val="both"/>
        <w:rPr>
          <w:b/>
          <w:sz w:val="25"/>
          <w:szCs w:val="25"/>
          <w:lang w:val="ro-RO"/>
        </w:rPr>
      </w:pPr>
      <w:r w:rsidRPr="008C4546">
        <w:rPr>
          <w:rFonts w:ascii="Times New Roman" w:hAnsi="Times New Roman"/>
          <w:b/>
          <w:sz w:val="25"/>
          <w:szCs w:val="25"/>
          <w:lang w:val="ro-RO"/>
        </w:rPr>
        <w:t xml:space="preserve">Webinarul </w:t>
      </w:r>
      <w:r w:rsidRPr="00C37AD6">
        <w:rPr>
          <w:rFonts w:ascii="Times New Roman" w:hAnsi="Times New Roman"/>
          <w:b/>
          <w:sz w:val="25"/>
          <w:szCs w:val="25"/>
          <w:shd w:val="clear" w:color="auto" w:fill="FFFFFF"/>
          <w:lang w:val="ro-RO"/>
        </w:rPr>
        <w:t>„Împrumuturi: aspecte contabile și fiscale”</w:t>
      </w:r>
      <w:r w:rsidRPr="008C4546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 va avea loc pe </w:t>
      </w:r>
      <w:r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19 august, în limba română, formator Iuliana Țugulschi și Victoria Belous </w:t>
      </w:r>
    </w:p>
    <w:p w:rsidR="00872E4B" w:rsidRPr="008C4546" w:rsidRDefault="00872E4B" w:rsidP="00872E4B">
      <w:pPr>
        <w:pStyle w:val="a4"/>
        <w:ind w:left="0"/>
        <w:rPr>
          <w:b/>
          <w:sz w:val="25"/>
          <w:szCs w:val="25"/>
          <w:lang w:val="ro-RO"/>
        </w:rPr>
      </w:pPr>
      <w:r w:rsidRPr="008C4546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Link de înregistrare - </w:t>
      </w:r>
      <w:r>
        <w:rPr>
          <w:rFonts w:ascii="Times New Roman" w:hAnsi="Times New Roman"/>
          <w:sz w:val="25"/>
          <w:szCs w:val="25"/>
          <w:shd w:val="clear" w:color="auto" w:fill="FFFFFF"/>
          <w:lang w:val="ro-RO"/>
        </w:rPr>
        <w:fldChar w:fldCharType="begin"/>
      </w:r>
      <w:r>
        <w:rPr>
          <w:rFonts w:ascii="Times New Roman" w:hAnsi="Times New Roman"/>
          <w:sz w:val="25"/>
          <w:szCs w:val="25"/>
          <w:shd w:val="clear" w:color="auto" w:fill="FFFFFF"/>
          <w:lang w:val="ro-RO"/>
        </w:rPr>
        <w:instrText xml:space="preserve"> HYPERLINK "</w:instrText>
      </w:r>
      <w:r w:rsidRPr="00CD14C0">
        <w:rPr>
          <w:rFonts w:ascii="Times New Roman" w:hAnsi="Times New Roman"/>
          <w:sz w:val="25"/>
          <w:szCs w:val="25"/>
          <w:shd w:val="clear" w:color="auto" w:fill="FFFFFF"/>
          <w:lang w:val="ro-RO"/>
        </w:rPr>
        <w:instrText>https://docs.google.com/forms/d/e/1FAIpQLSddPclViusepoQl7U2HyLv5B8cvwGNdJrmrEWr6gjpGUC3Hjg/viewform</w:instrText>
      </w:r>
      <w:r>
        <w:rPr>
          <w:rFonts w:ascii="Times New Roman" w:hAnsi="Times New Roman"/>
          <w:sz w:val="25"/>
          <w:szCs w:val="25"/>
          <w:shd w:val="clear" w:color="auto" w:fill="FFFFFF"/>
          <w:lang w:val="ro-RO"/>
        </w:rPr>
        <w:instrText xml:space="preserve">" </w:instrText>
      </w:r>
      <w:r>
        <w:rPr>
          <w:rFonts w:ascii="Times New Roman" w:hAnsi="Times New Roman"/>
          <w:sz w:val="25"/>
          <w:szCs w:val="25"/>
          <w:shd w:val="clear" w:color="auto" w:fill="FFFFFF"/>
          <w:lang w:val="ro-RO"/>
        </w:rPr>
        <w:fldChar w:fldCharType="separate"/>
      </w:r>
      <w:r w:rsidRPr="00D60054">
        <w:rPr>
          <w:rStyle w:val="a3"/>
          <w:rFonts w:ascii="Times New Roman" w:hAnsi="Times New Roman"/>
          <w:sz w:val="25"/>
          <w:szCs w:val="25"/>
          <w:shd w:val="clear" w:color="auto" w:fill="FFFFFF"/>
          <w:lang w:val="ro-RO"/>
        </w:rPr>
        <w:t>https://docs.google.com/forms/d/e/1FAIpQLSddPclViusepoQl7U2HyLv5B8cvwGNdJrmrEWr6gjpGUC3Hjg/viewform</w:t>
      </w:r>
      <w:r>
        <w:rPr>
          <w:rFonts w:ascii="Times New Roman" w:hAnsi="Times New Roman"/>
          <w:sz w:val="25"/>
          <w:szCs w:val="25"/>
          <w:shd w:val="clear" w:color="auto" w:fill="FFFFFF"/>
          <w:lang w:val="ro-RO"/>
        </w:rPr>
        <w:fldChar w:fldCharType="end"/>
      </w:r>
      <w:r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 </w:t>
      </w:r>
    </w:p>
    <w:p w:rsidR="00872E4B" w:rsidRPr="008C4546" w:rsidRDefault="00872E4B" w:rsidP="00872E4B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5"/>
          <w:szCs w:val="25"/>
          <w:shd w:val="clear" w:color="auto" w:fill="FFFFFF"/>
          <w:lang w:val="ro-RO"/>
        </w:rPr>
      </w:pPr>
      <w:r w:rsidRPr="008C4546">
        <w:rPr>
          <w:rFonts w:ascii="Times New Roman" w:hAnsi="Times New Roman"/>
          <w:sz w:val="25"/>
          <w:szCs w:val="25"/>
          <w:shd w:val="clear" w:color="auto" w:fill="FFFFFF"/>
          <w:lang w:val="ro-RO"/>
        </w:rPr>
        <w:t xml:space="preserve">Suplimentar, fiecare participant la webinar intră în posesia unei reviste „monitorul fiscal FISC.md”.   </w:t>
      </w:r>
    </w:p>
    <w:p w:rsidR="00872E4B" w:rsidRPr="008C4546" w:rsidRDefault="00872E4B" w:rsidP="00872E4B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5"/>
          <w:szCs w:val="25"/>
          <w:lang w:val="ro-RO"/>
        </w:rPr>
      </w:pPr>
      <w:r w:rsidRPr="008C4546">
        <w:rPr>
          <w:rFonts w:ascii="Times New Roman" w:hAnsi="Times New Roman"/>
          <w:sz w:val="25"/>
          <w:szCs w:val="25"/>
          <w:lang w:val="ro-RO"/>
        </w:rPr>
        <w:t>Acțiunea promoțională nu este valabilă pen</w:t>
      </w:r>
      <w:r>
        <w:rPr>
          <w:rFonts w:ascii="Times New Roman" w:hAnsi="Times New Roman"/>
          <w:sz w:val="25"/>
          <w:szCs w:val="25"/>
          <w:lang w:val="ro-RO"/>
        </w:rPr>
        <w:t xml:space="preserve">tru contribuabilii care fac achitarea </w:t>
      </w:r>
      <w:r w:rsidRPr="008C4546">
        <w:rPr>
          <w:rFonts w:ascii="Times New Roman" w:hAnsi="Times New Roman"/>
          <w:sz w:val="25"/>
          <w:szCs w:val="25"/>
          <w:lang w:val="ro-RO"/>
        </w:rPr>
        <w:t xml:space="preserve">prin intermediul agențiilor de presă și curierat: „Poșta Moldovei”, „Maxexpress” sau „Pressinform curier”. </w:t>
      </w:r>
    </w:p>
    <w:p w:rsidR="00872E4B" w:rsidRPr="008C4546" w:rsidRDefault="00872E4B" w:rsidP="00872E4B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5"/>
          <w:szCs w:val="25"/>
          <w:lang w:val="ro-RO"/>
        </w:rPr>
      </w:pP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Participanţii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pot fi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toate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persoanele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fizice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şi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juridice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, care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manifestă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interes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pentru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subiectul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webinarului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. </w:t>
      </w:r>
    </w:p>
    <w:p w:rsidR="00872E4B" w:rsidRPr="008C4546" w:rsidRDefault="00872E4B" w:rsidP="00872E4B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5"/>
          <w:szCs w:val="25"/>
          <w:lang w:val="ro-RO"/>
        </w:rPr>
      </w:pP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Participanţii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la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acțiunea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promoțională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pot genera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aici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u w:val="single"/>
          <w:shd w:val="clear" w:color="auto" w:fill="FFFFFF"/>
        </w:rPr>
        <w:t>cont</w:t>
      </w:r>
      <w:proofErr w:type="spellEnd"/>
      <w:r w:rsidRPr="008C4546">
        <w:rPr>
          <w:rFonts w:ascii="Times New Roman" w:hAnsi="Times New Roman"/>
          <w:sz w:val="25"/>
          <w:szCs w:val="25"/>
          <w:u w:val="single"/>
          <w:shd w:val="clear" w:color="auto" w:fill="FFFFFF"/>
        </w:rPr>
        <w:t xml:space="preserve"> de </w:t>
      </w:r>
      <w:proofErr w:type="spellStart"/>
      <w:r w:rsidRPr="008C4546">
        <w:rPr>
          <w:rFonts w:ascii="Times New Roman" w:hAnsi="Times New Roman"/>
          <w:sz w:val="25"/>
          <w:szCs w:val="25"/>
          <w:u w:val="single"/>
          <w:shd w:val="clear" w:color="auto" w:fill="FFFFFF"/>
        </w:rPr>
        <w:t>plată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(link)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sau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vor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contacta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publicația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pentru a li se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emite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un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cont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de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plată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de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către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operatorii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în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vînzări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,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achitînd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costul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integral al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acestuia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– 399 lei. </w:t>
      </w:r>
    </w:p>
    <w:p w:rsidR="00872E4B" w:rsidRPr="008C4546" w:rsidRDefault="00872E4B" w:rsidP="00872E4B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5"/>
          <w:szCs w:val="25"/>
          <w:lang w:val="ro-RO"/>
        </w:rPr>
      </w:pP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După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recepționarea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plății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>,</w:t>
      </w:r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fiecare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beneficiar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va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fi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apelat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de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către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un operator în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vederea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oferirii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detaliilor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cu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privire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la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adresa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de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livrare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a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revistei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,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modalitatea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de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semnare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a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facturii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și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alte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detalii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care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fac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parte din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logistica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acțiunii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promoționale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. </w:t>
      </w:r>
    </w:p>
    <w:p w:rsidR="00872E4B" w:rsidRPr="008C4546" w:rsidRDefault="00872E4B" w:rsidP="00872E4B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5"/>
          <w:szCs w:val="25"/>
          <w:lang w:val="ro-RO"/>
        </w:rPr>
      </w:pP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Beneficiarii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vor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fi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introduși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în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baza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de date a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redacției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, pentru care pot fi create și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expediate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oferte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pentru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produse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/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servicii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ulterioare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.</w:t>
      </w:r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În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cazul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în care nu se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dorește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recepționarea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ofertelor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beneficiarii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pot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anunța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telefonic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sau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în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scris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opțiunea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excludere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a e-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mailului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sistem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.  </w:t>
      </w:r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</w:p>
    <w:p w:rsidR="00872E4B" w:rsidRPr="008C4546" w:rsidRDefault="00872E4B" w:rsidP="00872E4B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5"/>
          <w:szCs w:val="25"/>
          <w:lang w:val="ro-RO"/>
        </w:rPr>
      </w:pP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Datele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personale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colectate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în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cadrul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acestei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acțiuni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promoționale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nu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vor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fi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dezvăluite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către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terţi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cu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excepţia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cazurilor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în care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Organizatorul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trebuie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să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respecte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obligaţiile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impuse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de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legislaţia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în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vigoare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. </w:t>
      </w:r>
    </w:p>
    <w:p w:rsidR="00872E4B" w:rsidRPr="008C4546" w:rsidRDefault="00872E4B" w:rsidP="00872E4B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5"/>
          <w:szCs w:val="25"/>
          <w:lang w:val="ro-RO"/>
        </w:rPr>
      </w:pPr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Pentru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eventuale</w:t>
      </w:r>
      <w:proofErr w:type="spellEnd"/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shd w:val="clear" w:color="auto" w:fill="FFFFFF"/>
        </w:rPr>
        <w:t>neclarități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,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contactați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-ne la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numărul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de </w:t>
      </w:r>
      <w:proofErr w:type="spellStart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>telefon</w:t>
      </w:r>
      <w:proofErr w:type="spellEnd"/>
      <w:r w:rsidRPr="008C4546">
        <w:rPr>
          <w:rFonts w:ascii="Times New Roman" w:hAnsi="Times New Roman"/>
          <w:sz w:val="25"/>
          <w:szCs w:val="25"/>
          <w:shd w:val="clear" w:color="auto" w:fill="FFFFFF"/>
        </w:rPr>
        <w:t xml:space="preserve"> 022 822 024.</w:t>
      </w:r>
    </w:p>
    <w:p w:rsidR="00416F0D" w:rsidRPr="00872E4B" w:rsidRDefault="00416F0D">
      <w:pPr>
        <w:rPr>
          <w:lang w:val="ro-RO"/>
        </w:rPr>
      </w:pPr>
      <w:bookmarkStart w:id="0" w:name="_GoBack"/>
      <w:bookmarkEnd w:id="0"/>
    </w:p>
    <w:sectPr w:rsidR="00416F0D" w:rsidRPr="0087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B22EE"/>
    <w:multiLevelType w:val="hybridMultilevel"/>
    <w:tmpl w:val="D5860728"/>
    <w:lvl w:ilvl="0" w:tplc="D99AA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424242"/>
        <w:sz w:val="25"/>
        <w:szCs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4B"/>
    <w:rsid w:val="00416F0D"/>
    <w:rsid w:val="00872E4B"/>
    <w:rsid w:val="0090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EF57C-D736-4201-9959-EE8BD436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2E4B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872E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locked/>
    <w:rsid w:val="00872E4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Cibotari Irina</dc:creator>
  <cp:keywords/>
  <dc:description/>
  <cp:lastModifiedBy>Cibotari Irina</cp:lastModifiedBy>
  <cp:revision>1</cp:revision>
  <dcterms:created xsi:type="dcterms:W3CDTF">2024-07-22T08:33:00Z</dcterms:created>
  <dcterms:modified xsi:type="dcterms:W3CDTF">2024-07-22T08:33:00Z</dcterms:modified>
</cp:coreProperties>
</file>